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43" w:rsidRPr="0069017D" w:rsidRDefault="00E576F7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9017D">
        <w:rPr>
          <w:rFonts w:ascii="仿宋" w:eastAsia="仿宋" w:hAnsi="仿宋" w:hint="eastAsia"/>
          <w:b/>
          <w:bCs/>
          <w:sz w:val="36"/>
          <w:szCs w:val="36"/>
        </w:rPr>
        <w:t>法律顾问服务要求应答</w:t>
      </w:r>
      <w:r w:rsidR="001F6BD0" w:rsidRPr="0069017D">
        <w:rPr>
          <w:rFonts w:ascii="仿宋" w:eastAsia="仿宋" w:hAnsi="仿宋" w:hint="eastAsia"/>
          <w:b/>
          <w:bCs/>
          <w:sz w:val="36"/>
          <w:szCs w:val="36"/>
        </w:rPr>
        <w:t>表</w:t>
      </w:r>
    </w:p>
    <w:p w:rsidR="001F6BD0" w:rsidRPr="003465F1" w:rsidRDefault="001F6BD0" w:rsidP="001F6BD0">
      <w:pPr>
        <w:rPr>
          <w:rFonts w:ascii="仿宋" w:eastAsia="仿宋" w:hAnsi="仿宋"/>
          <w:bCs/>
          <w:sz w:val="24"/>
        </w:rPr>
      </w:pPr>
    </w:p>
    <w:p w:rsidR="001F6BD0" w:rsidRPr="000E1575" w:rsidRDefault="001F6BD0" w:rsidP="0069017D">
      <w:pPr>
        <w:spacing w:line="480" w:lineRule="exact"/>
        <w:ind w:left="1960" w:hangingChars="700" w:hanging="196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项目名称：江门市大光明电力设备厂有限公司202</w:t>
      </w:r>
      <w:r w:rsidR="00276923">
        <w:rPr>
          <w:rFonts w:ascii="仿宋" w:eastAsia="仿宋" w:hAnsi="仿宋" w:hint="eastAsia"/>
          <w:bCs/>
          <w:sz w:val="28"/>
          <w:szCs w:val="28"/>
        </w:rPr>
        <w:t>5</w:t>
      </w:r>
      <w:r w:rsidRPr="000E1575">
        <w:rPr>
          <w:rFonts w:ascii="仿宋" w:eastAsia="仿宋" w:hAnsi="仿宋" w:hint="eastAsia"/>
          <w:bCs/>
          <w:sz w:val="28"/>
          <w:szCs w:val="28"/>
        </w:rPr>
        <w:t>-202</w:t>
      </w:r>
      <w:r w:rsidR="00276923">
        <w:rPr>
          <w:rFonts w:ascii="仿宋" w:eastAsia="仿宋" w:hAnsi="仿宋" w:hint="eastAsia"/>
          <w:bCs/>
          <w:sz w:val="28"/>
          <w:szCs w:val="28"/>
        </w:rPr>
        <w:t>6</w:t>
      </w:r>
      <w:r w:rsidRPr="000E1575">
        <w:rPr>
          <w:rFonts w:ascii="仿宋" w:eastAsia="仿宋" w:hAnsi="仿宋" w:hint="eastAsia"/>
          <w:bCs/>
          <w:sz w:val="28"/>
          <w:szCs w:val="28"/>
        </w:rPr>
        <w:t xml:space="preserve">年度法律顾问服务 </w:t>
      </w:r>
    </w:p>
    <w:p w:rsidR="001F6BD0" w:rsidRPr="000E1575" w:rsidRDefault="001F6BD0" w:rsidP="000E1575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项目编号：</w:t>
      </w:r>
      <w:r w:rsidR="00B25FF8" w:rsidRPr="000E1575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0E1575">
        <w:rPr>
          <w:rFonts w:ascii="仿宋" w:eastAsia="仿宋" w:hAnsi="仿宋" w:hint="eastAsia"/>
          <w:bCs/>
          <w:sz w:val="28"/>
          <w:szCs w:val="28"/>
        </w:rPr>
        <w:t>SBC-FWL-2</w:t>
      </w:r>
      <w:r w:rsidR="00276923">
        <w:rPr>
          <w:rFonts w:ascii="仿宋" w:eastAsia="仿宋" w:hAnsi="仿宋" w:hint="eastAsia"/>
          <w:bCs/>
          <w:sz w:val="28"/>
          <w:szCs w:val="28"/>
        </w:rPr>
        <w:t>5</w:t>
      </w:r>
      <w:r w:rsidR="00B25FF8">
        <w:rPr>
          <w:rFonts w:ascii="仿宋" w:eastAsia="仿宋" w:hAnsi="仿宋" w:hint="eastAsia"/>
          <w:bCs/>
          <w:sz w:val="28"/>
          <w:szCs w:val="28"/>
        </w:rPr>
        <w:t>0</w:t>
      </w:r>
      <w:r w:rsidR="00C22D18">
        <w:rPr>
          <w:rFonts w:ascii="仿宋" w:eastAsia="仿宋" w:hAnsi="仿宋" w:hint="eastAsia"/>
          <w:bCs/>
          <w:sz w:val="28"/>
          <w:szCs w:val="28"/>
        </w:rPr>
        <w:t>5</w:t>
      </w:r>
      <w:bookmarkStart w:id="0" w:name="_GoBack"/>
      <w:bookmarkEnd w:id="0"/>
    </w:p>
    <w:p w:rsidR="001F6BD0" w:rsidRPr="000E1575" w:rsidRDefault="001F6BD0" w:rsidP="000E1575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0"/>
        <w:gridCol w:w="3906"/>
        <w:gridCol w:w="2268"/>
        <w:gridCol w:w="2552"/>
      </w:tblGrid>
      <w:tr w:rsidR="00AB7916" w:rsidRPr="000E1575" w:rsidTr="0069017D">
        <w:trPr>
          <w:trHeight w:val="582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服务要求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服务</w:t>
            </w:r>
            <w:r w:rsidRPr="000E1575">
              <w:rPr>
                <w:rFonts w:ascii="仿宋" w:eastAsia="仿宋" w:hAnsi="仿宋" w:hint="eastAsia"/>
                <w:sz w:val="28"/>
                <w:szCs w:val="28"/>
              </w:rPr>
              <w:t>供应商应答（满足、部分满足、不满足、）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备注说明</w:t>
            </w:r>
          </w:p>
        </w:tc>
      </w:tr>
      <w:tr w:rsidR="00AB7916" w:rsidRPr="000E1575" w:rsidTr="0069017D">
        <w:trPr>
          <w:trHeight w:val="836"/>
        </w:trPr>
        <w:tc>
          <w:tcPr>
            <w:tcW w:w="7054" w:type="dxa"/>
            <w:gridSpan w:val="3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一、服务要求：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93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为甲方提供法律咨询意见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7916" w:rsidRPr="000E1575" w:rsidTr="0069017D">
        <w:trPr>
          <w:trHeight w:val="49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审查及完善甲方法律事务文书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1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协助甲方设计、制定各项管理制度，规范各项运作程序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28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应甲方要求，对外出具律师函，并将函件原件及邮寄凭证提供给甲方保存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272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接受甲方授权，协助甲方通过报刊、杂志、广播、电视等公众传播媒体发表公开声明，维护甲方合法权益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3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为甲方的重大决策提供法律意见或进行法律论证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34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参与甲方重大业务活动，拟定谈判方案、制定法律对策、出具法律意见书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825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接受甲方的邀请，为甲方的员工进行相关法律法规培训等活动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1100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接受甲方的授权，为甲方代办公证、不动产抵押或交易手续、工商登记手续等法律事务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2418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/>
                <w:sz w:val="28"/>
                <w:szCs w:val="28"/>
              </w:rPr>
              <w:t>每年度法律服务期满之日起30日内撰写年度法律服务工作总结报告和法律风险评估，并提交给甲方（内容包括但不限于甲方法律事务现状调查及说明、分析存在的法律风险的原因、需要采取的控制措施、改进建议、结论等）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4C78" w:rsidRPr="000E1575" w:rsidTr="00934C78">
        <w:trPr>
          <w:trHeight w:val="1637"/>
        </w:trPr>
        <w:tc>
          <w:tcPr>
            <w:tcW w:w="880" w:type="dxa"/>
            <w:vAlign w:val="center"/>
          </w:tcPr>
          <w:p w:rsidR="00934C78" w:rsidRPr="00934C78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906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34C78">
              <w:rPr>
                <w:rFonts w:ascii="仿宋" w:eastAsia="仿宋" w:hAnsi="仿宋" w:hint="eastAsia"/>
                <w:sz w:val="28"/>
                <w:szCs w:val="28"/>
              </w:rPr>
              <w:t>有为政府部门、国营企业及制造业提供常年法律咨询服务的业绩</w:t>
            </w:r>
          </w:p>
        </w:tc>
        <w:tc>
          <w:tcPr>
            <w:tcW w:w="2268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34C78" w:rsidRPr="000E1575" w:rsidRDefault="00934C78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4C78" w:rsidRPr="000E1575" w:rsidTr="00934C78">
        <w:trPr>
          <w:trHeight w:val="1122"/>
        </w:trPr>
        <w:tc>
          <w:tcPr>
            <w:tcW w:w="880" w:type="dxa"/>
            <w:vAlign w:val="center"/>
          </w:tcPr>
          <w:p w:rsidR="00934C78" w:rsidRPr="00934C78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906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34C78">
              <w:rPr>
                <w:rFonts w:ascii="仿宋" w:eastAsia="仿宋" w:hAnsi="仿宋" w:hint="eastAsia"/>
                <w:sz w:val="28"/>
                <w:szCs w:val="28"/>
              </w:rPr>
              <w:t>能提供7*24小时响应服务</w:t>
            </w:r>
          </w:p>
        </w:tc>
        <w:tc>
          <w:tcPr>
            <w:tcW w:w="2268" w:type="dxa"/>
            <w:vAlign w:val="center"/>
          </w:tcPr>
          <w:p w:rsidR="00934C78" w:rsidRPr="000E1575" w:rsidRDefault="00934C78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34C78" w:rsidRPr="000E1575" w:rsidRDefault="00934C78" w:rsidP="000E1575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787"/>
        </w:trPr>
        <w:tc>
          <w:tcPr>
            <w:tcW w:w="7054" w:type="dxa"/>
            <w:gridSpan w:val="3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二、资质及相关业绩</w:t>
            </w: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676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持证律师数量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87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近三年服务国企客户数量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695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近三年服务客户处理诉讼案件数量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916" w:rsidRPr="000E1575" w:rsidTr="0069017D">
        <w:trPr>
          <w:trHeight w:val="549"/>
        </w:trPr>
        <w:tc>
          <w:tcPr>
            <w:tcW w:w="880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06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575">
              <w:rPr>
                <w:rFonts w:ascii="仿宋" w:eastAsia="仿宋" w:hAnsi="仿宋" w:hint="eastAsia"/>
                <w:sz w:val="28"/>
                <w:szCs w:val="28"/>
              </w:rPr>
              <w:t>服务响应时间</w:t>
            </w:r>
          </w:p>
        </w:tc>
        <w:tc>
          <w:tcPr>
            <w:tcW w:w="2268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B7916" w:rsidRPr="000E1575" w:rsidRDefault="00AB7916" w:rsidP="000E157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6BD0" w:rsidRPr="000E1575" w:rsidRDefault="001F6BD0" w:rsidP="000E1575">
      <w:pPr>
        <w:spacing w:line="480" w:lineRule="exact"/>
        <w:ind w:firstLineChars="1000" w:firstLine="2811"/>
        <w:rPr>
          <w:rFonts w:ascii="仿宋" w:eastAsia="仿宋" w:hAnsi="仿宋"/>
          <w:b/>
          <w:bCs/>
          <w:sz w:val="28"/>
          <w:szCs w:val="28"/>
        </w:rPr>
      </w:pPr>
    </w:p>
    <w:p w:rsidR="001F6BD0" w:rsidRPr="000E1575" w:rsidRDefault="001F6BD0" w:rsidP="000E1575">
      <w:pPr>
        <w:spacing w:line="480" w:lineRule="exact"/>
        <w:ind w:firstLineChars="1000" w:firstLine="2800"/>
        <w:rPr>
          <w:rFonts w:ascii="仿宋" w:eastAsia="仿宋" w:hAnsi="仿宋"/>
          <w:bCs/>
          <w:sz w:val="28"/>
          <w:szCs w:val="28"/>
        </w:rPr>
      </w:pPr>
    </w:p>
    <w:p w:rsidR="001F6BD0" w:rsidRPr="000E1575" w:rsidRDefault="007479C3" w:rsidP="000E1575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报价单位</w:t>
      </w:r>
      <w:r w:rsidR="00774326" w:rsidRPr="000E1575">
        <w:rPr>
          <w:rFonts w:ascii="仿宋" w:eastAsia="仿宋" w:hAnsi="仿宋" w:hint="eastAsia"/>
          <w:bCs/>
          <w:sz w:val="28"/>
          <w:szCs w:val="28"/>
        </w:rPr>
        <w:t>（盖章）</w:t>
      </w:r>
      <w:r w:rsidRPr="000E1575">
        <w:rPr>
          <w:rFonts w:ascii="仿宋" w:eastAsia="仿宋" w:hAnsi="仿宋" w:hint="eastAsia"/>
          <w:bCs/>
          <w:sz w:val="28"/>
          <w:szCs w:val="28"/>
        </w:rPr>
        <w:t>：</w:t>
      </w:r>
    </w:p>
    <w:p w:rsidR="0069017D" w:rsidRDefault="0069017D" w:rsidP="000E1575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</w:p>
    <w:p w:rsidR="001F6BD0" w:rsidRPr="00934C78" w:rsidRDefault="007479C3" w:rsidP="00934C78">
      <w:pPr>
        <w:spacing w:line="480" w:lineRule="exact"/>
        <w:ind w:firstLineChars="800" w:firstLine="2240"/>
        <w:rPr>
          <w:rFonts w:ascii="仿宋" w:eastAsia="仿宋" w:hAnsi="仿宋"/>
          <w:bCs/>
          <w:sz w:val="28"/>
          <w:szCs w:val="28"/>
        </w:rPr>
      </w:pPr>
      <w:r w:rsidRPr="000E1575">
        <w:rPr>
          <w:rFonts w:ascii="仿宋" w:eastAsia="仿宋" w:hAnsi="仿宋" w:hint="eastAsia"/>
          <w:bCs/>
          <w:sz w:val="28"/>
          <w:szCs w:val="28"/>
        </w:rPr>
        <w:t>日    期：</w:t>
      </w:r>
    </w:p>
    <w:sectPr w:rsidR="001F6BD0" w:rsidRPr="00934C78" w:rsidSect="0069017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83" w:rsidRDefault="007E2B83" w:rsidP="001F6BD0">
      <w:r>
        <w:separator/>
      </w:r>
    </w:p>
  </w:endnote>
  <w:endnote w:type="continuationSeparator" w:id="0">
    <w:p w:rsidR="007E2B83" w:rsidRDefault="007E2B83" w:rsidP="001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16750"/>
      <w:docPartObj>
        <w:docPartGallery w:val="Page Numbers (Bottom of Page)"/>
        <w:docPartUnique/>
      </w:docPartObj>
    </w:sdtPr>
    <w:sdtEndPr/>
    <w:sdtContent>
      <w:sdt>
        <w:sdtPr>
          <w:id w:val="-223839042"/>
          <w:docPartObj>
            <w:docPartGallery w:val="Page Numbers (Top of Page)"/>
            <w:docPartUnique/>
          </w:docPartObj>
        </w:sdtPr>
        <w:sdtEndPr/>
        <w:sdtContent>
          <w:p w:rsidR="001F6BD0" w:rsidRDefault="001F6B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9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9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6BD0" w:rsidRDefault="001F6B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83" w:rsidRDefault="007E2B83" w:rsidP="001F6BD0">
      <w:r>
        <w:separator/>
      </w:r>
    </w:p>
  </w:footnote>
  <w:footnote w:type="continuationSeparator" w:id="0">
    <w:p w:rsidR="007E2B83" w:rsidRDefault="007E2B83" w:rsidP="001F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zRjYjIyZDhjMDkwOWViODYyOWM2MDQ5ZDVhNzgifQ=="/>
  </w:docVars>
  <w:rsids>
    <w:rsidRoot w:val="006A1843"/>
    <w:rsid w:val="000E1575"/>
    <w:rsid w:val="001F6BD0"/>
    <w:rsid w:val="00230AE7"/>
    <w:rsid w:val="00276923"/>
    <w:rsid w:val="003465F1"/>
    <w:rsid w:val="004A4A5E"/>
    <w:rsid w:val="0069017D"/>
    <w:rsid w:val="006A1843"/>
    <w:rsid w:val="007479C3"/>
    <w:rsid w:val="00763703"/>
    <w:rsid w:val="00774326"/>
    <w:rsid w:val="007E2B83"/>
    <w:rsid w:val="00934C78"/>
    <w:rsid w:val="00A03D55"/>
    <w:rsid w:val="00AB7916"/>
    <w:rsid w:val="00B2343C"/>
    <w:rsid w:val="00B25FF8"/>
    <w:rsid w:val="00C22D18"/>
    <w:rsid w:val="00CE293E"/>
    <w:rsid w:val="00E41F5A"/>
    <w:rsid w:val="00E576F7"/>
    <w:rsid w:val="00ED745B"/>
    <w:rsid w:val="00F31FBC"/>
    <w:rsid w:val="00FB2E30"/>
    <w:rsid w:val="09024A61"/>
    <w:rsid w:val="0FF76736"/>
    <w:rsid w:val="28A569C3"/>
    <w:rsid w:val="2B403C91"/>
    <w:rsid w:val="3D3C0CA3"/>
    <w:rsid w:val="3D56718C"/>
    <w:rsid w:val="49445E47"/>
    <w:rsid w:val="50B50D81"/>
    <w:rsid w:val="56AC0CA6"/>
    <w:rsid w:val="781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F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PEF</dc:creator>
  <cp:lastModifiedBy>李兰莺</cp:lastModifiedBy>
  <cp:revision>18</cp:revision>
  <cp:lastPrinted>2024-07-11T03:30:00Z</cp:lastPrinted>
  <dcterms:created xsi:type="dcterms:W3CDTF">2014-10-29T12:08:00Z</dcterms:created>
  <dcterms:modified xsi:type="dcterms:W3CDTF">2025-07-31T06:29:00Z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10C3A9D757AC4DA195F1D1D691A3F271_12</vt:lpwstr>
  </property>
</Properties>
</file>